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9B7E" w14:textId="77777777" w:rsidR="000940B7" w:rsidRDefault="000940B7" w:rsidP="000940B7">
      <w:pPr>
        <w:spacing w:line="540" w:lineRule="exact"/>
        <w:rPr>
          <w:rFonts w:ascii="CESI黑体-GB2312" w:eastAsia="CESI黑体-GB2312" w:hAnsi="CESI黑体-GB2312" w:cs="CESI黑体-GB2312" w:hint="eastAsia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附件1：</w:t>
      </w:r>
    </w:p>
    <w:p w14:paraId="3CE4DDF5" w14:textId="77777777" w:rsidR="000940B7" w:rsidRDefault="000940B7" w:rsidP="000940B7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323C7C9" w14:textId="77777777" w:rsidR="000940B7" w:rsidRDefault="000940B7" w:rsidP="000940B7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呼和浩特市“青城工匠”选树领导小组名单</w:t>
      </w:r>
    </w:p>
    <w:p w14:paraId="7EB4444E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</w:p>
    <w:p w14:paraId="64AD5FD1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组  长：</w:t>
      </w:r>
    </w:p>
    <w:p w14:paraId="6A41BBF3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云玉美       市人大常委会副主任、总工会主席</w:t>
      </w:r>
    </w:p>
    <w:p w14:paraId="76D4501C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副组长：</w:t>
      </w:r>
    </w:p>
    <w:p w14:paraId="4A124585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汪俊亭       市总工会党组书记、副主席</w:t>
      </w:r>
    </w:p>
    <w:p w14:paraId="3A01E931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冀罕钢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       市总工会党组成员、副主席</w:t>
      </w:r>
    </w:p>
    <w:p w14:paraId="765BC986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云  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娜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       市总工会党组成员、副主席</w:t>
      </w:r>
    </w:p>
    <w:p w14:paraId="3A4F19E2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成  员：</w:t>
      </w:r>
    </w:p>
    <w:p w14:paraId="07A0C4DA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刘冬梅      市总工会经济技术部部长</w:t>
      </w:r>
    </w:p>
    <w:p w14:paraId="3DAC9931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杜  健      市总工会办公室主任</w:t>
      </w:r>
    </w:p>
    <w:p w14:paraId="217DB6E8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王佳慧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      市总工会组织部部长</w:t>
      </w:r>
    </w:p>
    <w:p w14:paraId="6EDEAE68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孟庆燕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      市总工会财务部部长</w:t>
      </w:r>
    </w:p>
    <w:p w14:paraId="6FD5BA99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田喜武      市三产服务业工会主席</w:t>
      </w:r>
    </w:p>
    <w:p w14:paraId="7564724B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云智鹏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      市建筑建材公路运输工会副主席</w:t>
      </w:r>
    </w:p>
    <w:p w14:paraId="2981AB0C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侯海文      市能源化工机械制造工会负责人</w:t>
      </w:r>
    </w:p>
    <w:p w14:paraId="6E8BB250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钟晓芳      市乳品食品药品工会主席</w:t>
      </w:r>
    </w:p>
    <w:p w14:paraId="0044A7CB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张艳君      市机关文教卫生工会副主席</w:t>
      </w:r>
    </w:p>
    <w:p w14:paraId="64E5CC9E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温舒婷      市总工会机关纪委委员</w:t>
      </w:r>
    </w:p>
    <w:p w14:paraId="5EE7BA3E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郜晓昱      市总工会机关纪委委员</w:t>
      </w:r>
    </w:p>
    <w:p w14:paraId="7AE0B383" w14:textId="77777777" w:rsidR="000940B7" w:rsidRDefault="000940B7" w:rsidP="000940B7">
      <w:pPr>
        <w:spacing w:line="54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王乃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32"/>
        </w:rPr>
        <w:t>亢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      市总工会机关纪委委员</w:t>
      </w:r>
    </w:p>
    <w:p w14:paraId="51F8AFD2" w14:textId="77777777" w:rsidR="00853DAD" w:rsidRPr="000940B7" w:rsidRDefault="00000000"/>
    <w:sectPr w:rsidR="00853DAD" w:rsidRPr="000940B7">
      <w:pgSz w:w="11906" w:h="16838"/>
      <w:pgMar w:top="2098" w:right="1531" w:bottom="1814" w:left="1531" w:header="720" w:footer="720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F1"/>
    <w:rsid w:val="000940B7"/>
    <w:rsid w:val="00231A1C"/>
    <w:rsid w:val="007D14F1"/>
    <w:rsid w:val="008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E3500-3F18-468E-B9CE-54AB29D9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0B7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 香瓜</dc:creator>
  <cp:keywords/>
  <dc:description/>
  <cp:lastModifiedBy>王子 香瓜</cp:lastModifiedBy>
  <cp:revision>2</cp:revision>
  <dcterms:created xsi:type="dcterms:W3CDTF">2023-07-05T09:25:00Z</dcterms:created>
  <dcterms:modified xsi:type="dcterms:W3CDTF">2023-07-05T09:26:00Z</dcterms:modified>
</cp:coreProperties>
</file>